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3166D" w14:textId="77777777" w:rsidR="006020ED" w:rsidRDefault="00000000">
      <w:pPr>
        <w:spacing w:after="125"/>
        <w:jc w:val="center"/>
        <w:rPr>
          <w:b/>
          <w:bCs/>
          <w:color w:val="000000"/>
          <w:szCs w:val="24"/>
        </w:rPr>
      </w:pPr>
      <w:bookmarkStart w:id="0" w:name="_Hlk125452762"/>
      <w:r>
        <w:rPr>
          <w:b/>
          <w:bCs/>
          <w:color w:val="000000"/>
          <w:szCs w:val="24"/>
        </w:rPr>
        <w:t>KLAUZULA INFORMACYJNA</w:t>
      </w:r>
    </w:p>
    <w:p w14:paraId="58E02651" w14:textId="77777777" w:rsidR="006020ED" w:rsidRDefault="006020ED">
      <w:pPr>
        <w:spacing w:after="125"/>
        <w:rPr>
          <w:color w:val="000000"/>
          <w:sz w:val="8"/>
          <w:szCs w:val="24"/>
        </w:rPr>
      </w:pPr>
    </w:p>
    <w:p w14:paraId="2A2ADFA6" w14:textId="77777777" w:rsidR="006020ED" w:rsidRDefault="00000000">
      <w:pPr>
        <w:jc w:val="both"/>
      </w:pPr>
      <w:r>
        <w:rPr>
          <w:color w:val="000000"/>
          <w:sz w:val="20"/>
          <w:szCs w:val="24"/>
        </w:rPr>
        <w:tab/>
      </w:r>
      <w:r>
        <w:rPr>
          <w:color w:val="000000"/>
          <w:sz w:val="18"/>
          <w:szCs w:val="18"/>
        </w:rPr>
        <w:t xml:space="preserve">Zgodnie z art. 13 ust. 1 i ust. 2 ogólnego Rozporządzenia Parlamentu Europejskiego i Rady (UE) 2016/679 z dnia </w:t>
      </w:r>
      <w:r>
        <w:rPr>
          <w:color w:val="000000"/>
          <w:sz w:val="18"/>
          <w:szCs w:val="18"/>
        </w:rPr>
        <w:br/>
        <w:t>27 kwietnia 2016 r. w sprawie ochrony osób fizycznych w związku z przetwarzaniem danych osobowych i w sprawie swobodnego przepływu takich danych oraz uchylenia dyrektywy 95/46/WE (Dz. Urz. UE L  Nr 119) – zwanym dalej RODO informuję, że:</w:t>
      </w:r>
    </w:p>
    <w:p w14:paraId="49D29E33" w14:textId="77777777" w:rsidR="006020ED" w:rsidRDefault="00000000">
      <w:pPr>
        <w:pStyle w:val="Akapitzlist"/>
        <w:widowControl/>
        <w:numPr>
          <w:ilvl w:val="0"/>
          <w:numId w:val="1"/>
        </w:numPr>
        <w:jc w:val="both"/>
      </w:pPr>
      <w:r>
        <w:rPr>
          <w:color w:val="000000"/>
          <w:sz w:val="18"/>
          <w:szCs w:val="18"/>
        </w:rPr>
        <w:t xml:space="preserve">Administratorem Pani/Pana danych osobowych </w:t>
      </w:r>
      <w:r>
        <w:rPr>
          <w:bCs/>
          <w:iCs/>
          <w:color w:val="000000"/>
          <w:sz w:val="18"/>
          <w:szCs w:val="18"/>
        </w:rPr>
        <w:t xml:space="preserve">jest Gminny Ośrodek Pomocy Społecznej w Pawłosiowie, reprezentowany przez Kierownika, z siedzibą: Pawłosiów 88, 37-500 Jarosław, tel.: 16 622 03 61, e-mail: </w:t>
      </w:r>
      <w:hyperlink r:id="rId7" w:history="1">
        <w:r>
          <w:rPr>
            <w:rStyle w:val="Hipercze"/>
            <w:bCs/>
            <w:iCs/>
            <w:sz w:val="18"/>
            <w:szCs w:val="18"/>
          </w:rPr>
          <w:t>gopspawlosiow@gminapawlosiow.pl</w:t>
        </w:r>
      </w:hyperlink>
      <w:r>
        <w:rPr>
          <w:bCs/>
          <w:iCs/>
          <w:color w:val="000000"/>
          <w:sz w:val="18"/>
          <w:szCs w:val="18"/>
        </w:rPr>
        <w:t>;</w:t>
      </w:r>
    </w:p>
    <w:p w14:paraId="300BDB87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</w:pPr>
      <w:r>
        <w:rPr>
          <w:color w:val="000000"/>
          <w:sz w:val="18"/>
          <w:szCs w:val="18"/>
        </w:rPr>
        <w:t xml:space="preserve">Gminny Ośrodek Pomocy Społecznej w Pawłosiowie wyznaczył inspektora ochrony danych, z którym skontaktować się można poprzez </w:t>
      </w:r>
      <w:r>
        <w:rPr>
          <w:i/>
          <w:color w:val="000000"/>
          <w:sz w:val="18"/>
          <w:szCs w:val="18"/>
        </w:rPr>
        <w:t xml:space="preserve">e-mail: </w:t>
      </w:r>
      <w:hyperlink r:id="rId8" w:history="1">
        <w:r>
          <w:rPr>
            <w:rStyle w:val="Hipercze"/>
            <w:b/>
            <w:i/>
            <w:sz w:val="18"/>
            <w:szCs w:val="18"/>
          </w:rPr>
          <w:t>iod@gminapawlosiow.pl</w:t>
        </w:r>
      </w:hyperlink>
      <w:r>
        <w:rPr>
          <w:color w:val="000000"/>
          <w:sz w:val="18"/>
          <w:szCs w:val="18"/>
        </w:rPr>
        <w:t>, w każdej sprawie dotyczącej przetwarzania Pani/Pana danych osobowych</w:t>
      </w:r>
      <w:r>
        <w:rPr>
          <w:sz w:val="18"/>
          <w:szCs w:val="18"/>
        </w:rPr>
        <w:t>;</w:t>
      </w:r>
    </w:p>
    <w:p w14:paraId="51F18B14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</w:pPr>
      <w:r>
        <w:rPr>
          <w:color w:val="000000"/>
          <w:sz w:val="18"/>
          <w:szCs w:val="18"/>
        </w:rPr>
        <w:t xml:space="preserve">Pani/Pana dane osobowe przetwarzane będą w celu wypełnienia obowiązków prawnych ciążących na Gminnym Ośrodku Pomocy Społecznej w Pawłosiowie na podstawie powszechnie obowiązujących przepisów prawa, w tym (w zależności od charakteru sprawy): Ustawy o pomocy społecznej, Ustawy o wspieraniu rodziny i systemu pieczy zastępczej, Ustawy o przeciwdziałaniu przemocy w rodzinie, Ustawy o dodatkach mieszkaniowych, Ustawy prawo energetyczne, Ustawy o Karcie Dużej Rodziny, Ustawy o świadczeniach rodzinnych, Ustawy o systemie ubezpieczeń społecznych, </w:t>
      </w:r>
      <w:r>
        <w:rPr>
          <w:sz w:val="18"/>
          <w:szCs w:val="18"/>
        </w:rPr>
        <w:t>Ustawa o świadczeniach opieki zdrowotnej finansowanych ze środków publicznych</w:t>
      </w:r>
      <w:r>
        <w:rPr>
          <w:color w:val="000000"/>
          <w:sz w:val="18"/>
          <w:szCs w:val="18"/>
        </w:rPr>
        <w:t>, Ustawy o pomocy osobom uprawnionym do alimentów, Ustawy o pomocy państwa w wychowaniu dzieci, Ustawy o wsparciu kobiet w ciąży i rodzin „Za życiem”, Ustawy o ustaleniu i wypłacie zasiłków dla opiekunów, Ustawy o systemie oświaty, Ustawy prawo zamówień publicznych, Ustawy o kombatantach oraz niektórych osobach będących ofiarami represji wojennych i okresu powojennego, Ustawy o dodatku osłonowym, Ustawa o szczególnej ochronie niektórych odbiorców paliw gazowych w 2023 r. oraz w 2024 r. w związku z sytuacją na rynku gazu  oraz uchwał i rozporządzeń – art. 6 ust. 1 pkt c Rozporządzenia 2016/679 RODO;</w:t>
      </w:r>
      <w:r>
        <w:rPr>
          <w:b/>
          <w:i/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  </w:t>
      </w:r>
    </w:p>
    <w:p w14:paraId="3A717195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</w:pPr>
      <w:r>
        <w:rPr>
          <w:color w:val="000000"/>
          <w:sz w:val="18"/>
          <w:szCs w:val="18"/>
        </w:rPr>
        <w:t>Odbiorcami Pani/Pana danych osobowych mogą być jedynie organy uprawnione na podstawie przepisów prawa</w:t>
      </w:r>
      <w:r>
        <w:rPr>
          <w:iCs/>
          <w:color w:val="000000"/>
          <w:sz w:val="18"/>
          <w:szCs w:val="18"/>
        </w:rPr>
        <w:t>;</w:t>
      </w:r>
    </w:p>
    <w:p w14:paraId="2D1F2983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</w:pPr>
      <w:r>
        <w:rPr>
          <w:color w:val="000000"/>
          <w:sz w:val="18"/>
          <w:szCs w:val="18"/>
        </w:rPr>
        <w:t>Pani/Pana dane osobowe nie będą przekazywane do państwa trzeciego/organizacji międzynarodowej;</w:t>
      </w:r>
    </w:p>
    <w:p w14:paraId="1F884BE7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</w:pPr>
      <w:r>
        <w:rPr>
          <w:color w:val="000000"/>
          <w:sz w:val="18"/>
          <w:szCs w:val="18"/>
        </w:rPr>
        <w:t>Pani/Pana dane osobowe będą przetwarzane (przechowywane) przez okres wynikający z przepisów prawa oraz zgodnie z rozporządzeniem Prezesa Rady Ministrów z dnia 18 stycznia 2011 r. w sprawie instrukcji kancelaryjnej, jednolitych rzeczowych wykazów akt oraz instrukcji w sprawie organizacji i zakresu działania archiwów zakładowych</w:t>
      </w:r>
      <w:r>
        <w:rPr>
          <w:bCs/>
          <w:iCs/>
          <w:color w:val="000000"/>
          <w:sz w:val="18"/>
          <w:szCs w:val="18"/>
        </w:rPr>
        <w:t>;</w:t>
      </w:r>
    </w:p>
    <w:p w14:paraId="4AD49111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Przysługuje Pani/Panu prawo dostępu do treści swoich danych oraz prawo żądania ich sprostowania, usunięcia, ograniczenia przetwarzania, prawo do przenoszenia danych, prawo wniesienia sprzeciwu;</w:t>
      </w:r>
    </w:p>
    <w:p w14:paraId="57CE2333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 przypadku uznania, iż przetwarzanie Pani/Pana danych osobowych narusza przepisy RODO, przysługuje Pani/Panu prawo do wniesienia skargi do właściwego organu nadzorczego, którym jest Prezes Urzędu Ochrony Danych Osobowych z siedzibą ul. Stawki 2, 00-193 Warszawa;</w:t>
      </w:r>
    </w:p>
    <w:p w14:paraId="1A293631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</w:pPr>
      <w:r>
        <w:rPr>
          <w:color w:val="000000"/>
          <w:sz w:val="18"/>
          <w:szCs w:val="18"/>
        </w:rPr>
        <w:t xml:space="preserve">Podanie przez Pana/Panią danych osobowych jest </w:t>
      </w:r>
      <w:r>
        <w:rPr>
          <w:iCs/>
          <w:color w:val="000000"/>
          <w:sz w:val="18"/>
          <w:szCs w:val="18"/>
        </w:rPr>
        <w:t>wymogiem</w:t>
      </w:r>
      <w:r>
        <w:rPr>
          <w:i/>
          <w:iCs/>
          <w:color w:val="000000"/>
          <w:sz w:val="18"/>
          <w:szCs w:val="18"/>
        </w:rPr>
        <w:t xml:space="preserve"> </w:t>
      </w:r>
      <w:r>
        <w:rPr>
          <w:iCs/>
          <w:color w:val="000000"/>
          <w:sz w:val="18"/>
          <w:szCs w:val="18"/>
        </w:rPr>
        <w:t>ustawowym, ich nieprzekazanie spowoduje niemożność realizacji świadczeń o które Pani/Pan występuje a do których zobowiązany jest Gminny Ośrodek Pomocy Społecznej w ramach swojej działalności</w:t>
      </w:r>
      <w:r>
        <w:rPr>
          <w:color w:val="000000"/>
          <w:sz w:val="18"/>
          <w:szCs w:val="18"/>
        </w:rPr>
        <w:t>;</w:t>
      </w:r>
    </w:p>
    <w:p w14:paraId="3A10C766" w14:textId="77777777" w:rsidR="006020ED" w:rsidRDefault="00000000">
      <w:pPr>
        <w:pStyle w:val="Akapitzlist"/>
        <w:widowControl/>
        <w:numPr>
          <w:ilvl w:val="0"/>
          <w:numId w:val="1"/>
        </w:numPr>
        <w:autoSpaceDE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Pani/Pana dane nie będą poddawane profilowaniu w tym automatycznemu podejmowanie decyzji.</w:t>
      </w:r>
    </w:p>
    <w:p w14:paraId="30BE667A" w14:textId="77777777" w:rsidR="006020ED" w:rsidRDefault="006020ED">
      <w:pPr>
        <w:jc w:val="both"/>
        <w:rPr>
          <w:color w:val="000000"/>
          <w:sz w:val="18"/>
          <w:szCs w:val="18"/>
        </w:rPr>
      </w:pPr>
    </w:p>
    <w:p w14:paraId="136E28AB" w14:textId="77777777" w:rsidR="006020ED" w:rsidRDefault="00000000">
      <w:pPr>
        <w:ind w:left="5664" w:firstLine="708"/>
        <w:jc w:val="both"/>
      </w:pPr>
      <w:r>
        <w:rPr>
          <w:color w:val="000000"/>
          <w:szCs w:val="24"/>
        </w:rPr>
        <w:t>……………</w:t>
      </w:r>
      <w:bookmarkEnd w:id="0"/>
      <w:r>
        <w:rPr>
          <w:color w:val="000000"/>
          <w:szCs w:val="24"/>
        </w:rPr>
        <w:t>……………….</w:t>
      </w:r>
      <w:r>
        <w:rPr>
          <w:szCs w:val="24"/>
          <w:vertAlign w:val="superscript"/>
        </w:rPr>
        <w:t xml:space="preserve">                      </w:t>
      </w:r>
    </w:p>
    <w:p w14:paraId="041AF381" w14:textId="77777777" w:rsidR="006020ED" w:rsidRDefault="00000000">
      <w:r>
        <w:rPr>
          <w:szCs w:val="24"/>
          <w:vertAlign w:val="superscript"/>
        </w:rPr>
        <w:t xml:space="preserve">  </w:t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  <w:t>Data i czytelny podpis</w:t>
      </w:r>
    </w:p>
    <w:sectPr w:rsidR="006020E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C48F2" w14:textId="77777777" w:rsidR="00BD064E" w:rsidRDefault="00BD064E">
      <w:pPr>
        <w:spacing w:line="240" w:lineRule="auto"/>
      </w:pPr>
      <w:r>
        <w:separator/>
      </w:r>
    </w:p>
  </w:endnote>
  <w:endnote w:type="continuationSeparator" w:id="0">
    <w:p w14:paraId="03AD09C3" w14:textId="77777777" w:rsidR="00BD064E" w:rsidRDefault="00BD06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811EE" w14:textId="77777777" w:rsidR="00BD064E" w:rsidRDefault="00BD064E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8CB9B07" w14:textId="77777777" w:rsidR="00BD064E" w:rsidRDefault="00BD06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D427B9"/>
    <w:multiLevelType w:val="multilevel"/>
    <w:tmpl w:val="45C608F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0764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020ED"/>
    <w:rsid w:val="004005C2"/>
    <w:rsid w:val="006020ED"/>
    <w:rsid w:val="00BD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DFA24"/>
  <w15:docId w15:val="{2B94D320-0C23-4366-A9DF-7C2A80D2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spacing w:after="0" w:line="360" w:lineRule="auto"/>
    </w:pPr>
    <w:rPr>
      <w:rFonts w:ascii="Times New Roman" w:eastAsia="Times New Roman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character" w:styleId="Hipercze">
    <w:name w:val="Hyperlink"/>
    <w:basedOn w:val="Domylnaczcionkaakapitu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minapawlosi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pspawlosiow@gminapawlosi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Pawłosiów</dc:creator>
  <dc:description/>
  <cp:lastModifiedBy>ysi</cp:lastModifiedBy>
  <cp:revision>2</cp:revision>
  <cp:lastPrinted>2023-01-24T10:33:00Z</cp:lastPrinted>
  <dcterms:created xsi:type="dcterms:W3CDTF">2024-02-07T07:05:00Z</dcterms:created>
  <dcterms:modified xsi:type="dcterms:W3CDTF">2024-02-07T07:05:00Z</dcterms:modified>
</cp:coreProperties>
</file>